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1988" w14:textId="77777777" w:rsidR="00FE067E" w:rsidRPr="009A29BF" w:rsidRDefault="003C6034" w:rsidP="00CC1F3B">
      <w:pPr>
        <w:pStyle w:val="TitlePageOrigin"/>
        <w:rPr>
          <w:color w:val="auto"/>
        </w:rPr>
      </w:pPr>
      <w:r w:rsidRPr="009A29BF">
        <w:rPr>
          <w:caps w:val="0"/>
          <w:color w:val="auto"/>
        </w:rPr>
        <w:t>WEST VIRGINIA LEGISLATURE</w:t>
      </w:r>
    </w:p>
    <w:p w14:paraId="366A4010" w14:textId="3367249E" w:rsidR="00CD36CF" w:rsidRPr="009A29BF" w:rsidRDefault="00CD36CF" w:rsidP="00CC1F3B">
      <w:pPr>
        <w:pStyle w:val="TitlePageSession"/>
        <w:rPr>
          <w:color w:val="auto"/>
        </w:rPr>
      </w:pPr>
      <w:r w:rsidRPr="009A29BF">
        <w:rPr>
          <w:color w:val="auto"/>
        </w:rPr>
        <w:t>20</w:t>
      </w:r>
      <w:r w:rsidR="00EC5E63" w:rsidRPr="009A29BF">
        <w:rPr>
          <w:color w:val="auto"/>
        </w:rPr>
        <w:t>2</w:t>
      </w:r>
      <w:r w:rsidR="00DB5C9F" w:rsidRPr="009A29BF">
        <w:rPr>
          <w:color w:val="auto"/>
        </w:rPr>
        <w:t>5</w:t>
      </w:r>
      <w:r w:rsidRPr="009A29BF">
        <w:rPr>
          <w:color w:val="auto"/>
        </w:rPr>
        <w:t xml:space="preserve"> </w:t>
      </w:r>
      <w:r w:rsidR="003C6034" w:rsidRPr="009A29BF">
        <w:rPr>
          <w:caps w:val="0"/>
          <w:color w:val="auto"/>
        </w:rPr>
        <w:t>REGULAR SESSION</w:t>
      </w:r>
    </w:p>
    <w:p w14:paraId="25286E7F" w14:textId="77777777" w:rsidR="00CD36CF" w:rsidRPr="009A29BF" w:rsidRDefault="0051042D" w:rsidP="00CC1F3B">
      <w:pPr>
        <w:pStyle w:val="TitlePageBillPrefix"/>
        <w:rPr>
          <w:color w:val="auto"/>
        </w:rPr>
      </w:pPr>
      <w:sdt>
        <w:sdtPr>
          <w:rPr>
            <w:color w:val="auto"/>
          </w:rPr>
          <w:tag w:val="IntroDate"/>
          <w:id w:val="-1236936958"/>
          <w:placeholder>
            <w:docPart w:val="3E727DD2FA2A47DA94E9D86EEB16AF58"/>
          </w:placeholder>
          <w:text/>
        </w:sdtPr>
        <w:sdtEndPr/>
        <w:sdtContent>
          <w:r w:rsidR="00AE48A0" w:rsidRPr="009A29BF">
            <w:rPr>
              <w:color w:val="auto"/>
            </w:rPr>
            <w:t>Introduced</w:t>
          </w:r>
        </w:sdtContent>
      </w:sdt>
    </w:p>
    <w:p w14:paraId="1B23B8F5" w14:textId="5E1AC320" w:rsidR="00CD36CF" w:rsidRPr="009A29BF" w:rsidRDefault="0051042D" w:rsidP="00CC1F3B">
      <w:pPr>
        <w:pStyle w:val="BillNumber"/>
        <w:rPr>
          <w:color w:val="auto"/>
        </w:rPr>
      </w:pPr>
      <w:sdt>
        <w:sdtPr>
          <w:rPr>
            <w:color w:val="auto"/>
          </w:rPr>
          <w:tag w:val="Chamber"/>
          <w:id w:val="893011969"/>
          <w:lock w:val="sdtLocked"/>
          <w:placeholder>
            <w:docPart w:val="DE1570C11DFA4FA5B558CD2C2D8E45B8"/>
          </w:placeholder>
          <w:dropDownList>
            <w:listItem w:displayText="House" w:value="House"/>
            <w:listItem w:displayText="Senate" w:value="Senate"/>
          </w:dropDownList>
        </w:sdtPr>
        <w:sdtEndPr/>
        <w:sdtContent>
          <w:r w:rsidR="00C33434" w:rsidRPr="009A29BF">
            <w:rPr>
              <w:color w:val="auto"/>
            </w:rPr>
            <w:t>House</w:t>
          </w:r>
        </w:sdtContent>
      </w:sdt>
      <w:r w:rsidR="00303684" w:rsidRPr="009A29BF">
        <w:rPr>
          <w:color w:val="auto"/>
        </w:rPr>
        <w:t xml:space="preserve"> </w:t>
      </w:r>
      <w:r w:rsidR="00CD36CF" w:rsidRPr="009A29BF">
        <w:rPr>
          <w:color w:val="auto"/>
        </w:rPr>
        <w:t xml:space="preserve">Bill </w:t>
      </w:r>
      <w:sdt>
        <w:sdtPr>
          <w:rPr>
            <w:color w:val="auto"/>
          </w:rPr>
          <w:tag w:val="BNum"/>
          <w:id w:val="1645317809"/>
          <w:lock w:val="sdtLocked"/>
          <w:placeholder>
            <w:docPart w:val="2161BC84CF114633988E02CA88F3AFAE"/>
          </w:placeholder>
          <w:text/>
        </w:sdtPr>
        <w:sdtEndPr/>
        <w:sdtContent>
          <w:r>
            <w:rPr>
              <w:color w:val="auto"/>
            </w:rPr>
            <w:t>2676</w:t>
          </w:r>
        </w:sdtContent>
      </w:sdt>
    </w:p>
    <w:p w14:paraId="447B5908" w14:textId="07638EB9" w:rsidR="00CD36CF" w:rsidRPr="009A29BF" w:rsidRDefault="00CD36CF" w:rsidP="00CC1F3B">
      <w:pPr>
        <w:pStyle w:val="Sponsors"/>
        <w:rPr>
          <w:color w:val="auto"/>
        </w:rPr>
      </w:pPr>
      <w:r w:rsidRPr="009A29BF">
        <w:rPr>
          <w:color w:val="auto"/>
        </w:rPr>
        <w:t xml:space="preserve">By </w:t>
      </w:r>
      <w:sdt>
        <w:sdtPr>
          <w:rPr>
            <w:color w:val="auto"/>
          </w:rPr>
          <w:tag w:val="Sponsors"/>
          <w:id w:val="1589585889"/>
          <w:placeholder>
            <w:docPart w:val="3B12C494DFBE454282486D286CF599F0"/>
          </w:placeholder>
          <w:text w:multiLine="1"/>
        </w:sdtPr>
        <w:sdtEndPr/>
        <w:sdtContent>
          <w:r w:rsidR="00005E30" w:rsidRPr="009A29BF">
            <w:rPr>
              <w:color w:val="auto"/>
            </w:rPr>
            <w:t>Delegate</w:t>
          </w:r>
          <w:r w:rsidR="00995DA4">
            <w:rPr>
              <w:color w:val="auto"/>
            </w:rPr>
            <w:t>s</w:t>
          </w:r>
          <w:r w:rsidR="00005E30" w:rsidRPr="009A29BF">
            <w:rPr>
              <w:color w:val="auto"/>
            </w:rPr>
            <w:t xml:space="preserve"> Gearheart</w:t>
          </w:r>
          <w:r w:rsidR="00995DA4">
            <w:rPr>
              <w:color w:val="auto"/>
            </w:rPr>
            <w:t xml:space="preserve">, Hornby, Butler, and Drennan </w:t>
          </w:r>
        </w:sdtContent>
      </w:sdt>
    </w:p>
    <w:p w14:paraId="4B13736E" w14:textId="317B4D58" w:rsidR="00E831B3" w:rsidRPr="009A29BF" w:rsidRDefault="00CD36CF" w:rsidP="00CC1F3B">
      <w:pPr>
        <w:pStyle w:val="References"/>
        <w:rPr>
          <w:color w:val="auto"/>
        </w:rPr>
      </w:pPr>
      <w:r w:rsidRPr="009A29BF">
        <w:rPr>
          <w:color w:val="auto"/>
        </w:rPr>
        <w:t>[</w:t>
      </w:r>
      <w:sdt>
        <w:sdtPr>
          <w:rPr>
            <w:color w:val="auto"/>
          </w:rPr>
          <w:tag w:val="References"/>
          <w:id w:val="-1043047873"/>
          <w:placeholder>
            <w:docPart w:val="63721CEDFAC2410D86D2F7477EF410A8"/>
          </w:placeholder>
          <w:text w:multiLine="1"/>
        </w:sdtPr>
        <w:sdtEndPr/>
        <w:sdtContent>
          <w:r w:rsidR="0051042D">
            <w:rPr>
              <w:color w:val="auto"/>
            </w:rPr>
            <w:t>Introduced February 20, 2025; referred to the Committee on the Judiciary</w:t>
          </w:r>
        </w:sdtContent>
      </w:sdt>
      <w:r w:rsidRPr="009A29BF">
        <w:rPr>
          <w:color w:val="auto"/>
        </w:rPr>
        <w:t>]</w:t>
      </w:r>
    </w:p>
    <w:p w14:paraId="44400F8A" w14:textId="3A7545EB" w:rsidR="00303684" w:rsidRPr="009A29BF" w:rsidRDefault="0000526A" w:rsidP="00CC1F3B">
      <w:pPr>
        <w:pStyle w:val="TitleSection"/>
        <w:rPr>
          <w:color w:val="auto"/>
        </w:rPr>
      </w:pPr>
      <w:r w:rsidRPr="009A29BF">
        <w:rPr>
          <w:color w:val="auto"/>
        </w:rPr>
        <w:lastRenderedPageBreak/>
        <w:t>A BILL</w:t>
      </w:r>
      <w:r w:rsidR="00005E30" w:rsidRPr="009A29BF">
        <w:rPr>
          <w:color w:val="auto"/>
        </w:rPr>
        <w:t xml:space="preserve"> to amend and reenact §17-22-4 of the Code of West Virginia, 1931, as amended, relating to the removal of specific statutory </w:t>
      </w:r>
      <w:r w:rsidR="009A29BF" w:rsidRPr="009A29BF">
        <w:rPr>
          <w:color w:val="auto"/>
        </w:rPr>
        <w:t>r</w:t>
      </w:r>
      <w:r w:rsidR="00005E30" w:rsidRPr="009A29BF">
        <w:rPr>
          <w:color w:val="auto"/>
        </w:rPr>
        <w:t>estrictions on outdoor advertisement.</w:t>
      </w:r>
    </w:p>
    <w:p w14:paraId="68A0ED08" w14:textId="77777777" w:rsidR="00303684" w:rsidRPr="009A29BF" w:rsidRDefault="00303684" w:rsidP="00CC1F3B">
      <w:pPr>
        <w:pStyle w:val="EnactingClause"/>
        <w:rPr>
          <w:color w:val="auto"/>
        </w:rPr>
      </w:pPr>
      <w:r w:rsidRPr="009A29BF">
        <w:rPr>
          <w:color w:val="auto"/>
        </w:rPr>
        <w:t>Be it enacted by the Legislature of West Virginia:</w:t>
      </w:r>
    </w:p>
    <w:p w14:paraId="00B24C30" w14:textId="77777777" w:rsidR="003C6034" w:rsidRPr="009A29BF" w:rsidRDefault="003C6034" w:rsidP="00CC1F3B">
      <w:pPr>
        <w:pStyle w:val="EnactingClause"/>
        <w:rPr>
          <w:color w:val="auto"/>
        </w:rPr>
        <w:sectPr w:rsidR="003C6034" w:rsidRPr="009A29B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6EF2F6D" w14:textId="77777777" w:rsidR="00005E30" w:rsidRPr="009A29BF" w:rsidRDefault="00005E30" w:rsidP="00005E30">
      <w:pPr>
        <w:pStyle w:val="ArticleHeading"/>
        <w:rPr>
          <w:color w:val="auto"/>
        </w:rPr>
        <w:sectPr w:rsidR="00005E30" w:rsidRPr="009A29BF" w:rsidSect="00CE6664">
          <w:type w:val="continuous"/>
          <w:pgSz w:w="12240" w:h="15840" w:code="1"/>
          <w:pgMar w:top="1440" w:right="1440" w:bottom="1440" w:left="1440" w:header="720" w:footer="720" w:gutter="0"/>
          <w:lnNumType w:countBy="1" w:restart="newSection"/>
          <w:cols w:space="720"/>
          <w:titlePg/>
          <w:docGrid w:linePitch="360"/>
        </w:sectPr>
      </w:pPr>
      <w:r w:rsidRPr="009A29BF">
        <w:rPr>
          <w:color w:val="auto"/>
        </w:rPr>
        <w:t>ARTICLE 22. OUTDOOR ADVERTISING.</w:t>
      </w:r>
    </w:p>
    <w:p w14:paraId="53513260" w14:textId="77777777" w:rsidR="00005E30" w:rsidRPr="009A29BF" w:rsidRDefault="00005E30" w:rsidP="00005E30">
      <w:pPr>
        <w:pStyle w:val="SectionHeading"/>
        <w:rPr>
          <w:color w:val="auto"/>
        </w:rPr>
        <w:sectPr w:rsidR="00005E30" w:rsidRPr="009A29BF" w:rsidSect="00450DE6">
          <w:type w:val="continuous"/>
          <w:pgSz w:w="12240" w:h="15840" w:code="1"/>
          <w:pgMar w:top="1440" w:right="1440" w:bottom="1440" w:left="1440" w:header="720" w:footer="720" w:gutter="0"/>
          <w:lnNumType w:countBy="1" w:restart="newSection"/>
          <w:cols w:space="720"/>
          <w:docGrid w:linePitch="360"/>
        </w:sectPr>
      </w:pPr>
      <w:r w:rsidRPr="009A29BF">
        <w:rPr>
          <w:color w:val="auto"/>
        </w:rPr>
        <w:t>§17-22-4. General restrictions as to outdoor advertising.</w:t>
      </w:r>
    </w:p>
    <w:p w14:paraId="019BF630" w14:textId="77777777" w:rsidR="00005E30" w:rsidRPr="009A29BF" w:rsidRDefault="00005E30" w:rsidP="00005E30">
      <w:pPr>
        <w:pStyle w:val="SectionBody"/>
        <w:rPr>
          <w:color w:val="auto"/>
        </w:rPr>
      </w:pPr>
      <w:r w:rsidRPr="009A29BF">
        <w:rPr>
          <w:color w:val="auto"/>
        </w:rPr>
        <w:t xml:space="preserve">The following restrictions </w:t>
      </w:r>
      <w:r w:rsidRPr="009A29BF">
        <w:rPr>
          <w:strike/>
          <w:color w:val="auto"/>
        </w:rPr>
        <w:t>shall</w:t>
      </w:r>
      <w:r w:rsidRPr="009A29BF">
        <w:rPr>
          <w:color w:val="auto"/>
        </w:rPr>
        <w:t xml:space="preserve"> apply to all advertising signs, displays and devices erected and maintained adjacent to any roads within the state road system, including federal-aid interstate and primary roads.</w:t>
      </w:r>
    </w:p>
    <w:p w14:paraId="57402F22" w14:textId="77777777" w:rsidR="00005E30" w:rsidRPr="009A29BF" w:rsidRDefault="00005E30" w:rsidP="00005E30">
      <w:pPr>
        <w:pStyle w:val="SectionBody"/>
        <w:rPr>
          <w:color w:val="auto"/>
        </w:rPr>
      </w:pPr>
      <w:r w:rsidRPr="009A29BF">
        <w:rPr>
          <w:color w:val="auto"/>
        </w:rPr>
        <w:t xml:space="preserve">(1) No advertising sign </w:t>
      </w:r>
      <w:r w:rsidRPr="009A29BF">
        <w:rPr>
          <w:strike/>
          <w:color w:val="auto"/>
        </w:rPr>
        <w:t>shall</w:t>
      </w:r>
      <w:r w:rsidRPr="009A29BF">
        <w:rPr>
          <w:color w:val="auto"/>
        </w:rPr>
        <w:t xml:space="preserve"> </w:t>
      </w:r>
      <w:r w:rsidRPr="009A29BF">
        <w:rPr>
          <w:color w:val="auto"/>
          <w:u w:val="single"/>
        </w:rPr>
        <w:t>may</w:t>
      </w:r>
      <w:r w:rsidRPr="009A29BF">
        <w:rPr>
          <w:color w:val="auto"/>
        </w:rPr>
        <w:t xml:space="preserve"> be erected or maintained which involves rapid motion or rotation of the structure or </w:t>
      </w:r>
      <w:r w:rsidRPr="009A29BF">
        <w:rPr>
          <w:strike/>
          <w:color w:val="auto"/>
        </w:rPr>
        <w:t>any</w:t>
      </w:r>
      <w:r w:rsidRPr="009A29BF">
        <w:rPr>
          <w:color w:val="auto"/>
        </w:rPr>
        <w:t xml:space="preserve"> </w:t>
      </w:r>
      <w:r w:rsidRPr="009A29BF">
        <w:rPr>
          <w:color w:val="auto"/>
          <w:u w:val="single"/>
        </w:rPr>
        <w:t>a</w:t>
      </w:r>
      <w:r w:rsidRPr="009A29BF">
        <w:rPr>
          <w:color w:val="auto"/>
        </w:rPr>
        <w:t xml:space="preserve"> part thereof. </w:t>
      </w:r>
      <w:r w:rsidRPr="009A29BF">
        <w:rPr>
          <w:i/>
          <w:iCs/>
          <w:strike/>
          <w:color w:val="auto"/>
        </w:rPr>
        <w:t>Provided,</w:t>
      </w:r>
      <w:r w:rsidRPr="009A29BF">
        <w:rPr>
          <w:strike/>
          <w:color w:val="auto"/>
        </w:rPr>
        <w:t xml:space="preserve"> That</w:t>
      </w:r>
      <w:r w:rsidRPr="009A29BF">
        <w:rPr>
          <w:color w:val="auto"/>
        </w:rPr>
        <w:t xml:space="preserve"> </w:t>
      </w:r>
      <w:r w:rsidRPr="009A29BF">
        <w:rPr>
          <w:strike/>
          <w:color w:val="auto"/>
        </w:rPr>
        <w:t>an</w:t>
      </w:r>
      <w:r w:rsidRPr="009A29BF">
        <w:rPr>
          <w:color w:val="auto"/>
        </w:rPr>
        <w:t xml:space="preserve"> </w:t>
      </w:r>
      <w:r w:rsidRPr="009A29BF">
        <w:rPr>
          <w:color w:val="auto"/>
          <w:u w:val="single"/>
        </w:rPr>
        <w:t>An</w:t>
      </w:r>
      <w:r w:rsidRPr="009A29BF">
        <w:rPr>
          <w:color w:val="auto"/>
        </w:rPr>
        <w:t xml:space="preserve"> advertising sign that </w:t>
      </w:r>
      <w:r w:rsidRPr="009A29BF">
        <w:rPr>
          <w:strike/>
          <w:color w:val="auto"/>
        </w:rPr>
        <w:t>does involve</w:t>
      </w:r>
      <w:r w:rsidRPr="009A29BF">
        <w:rPr>
          <w:color w:val="auto"/>
        </w:rPr>
        <w:t xml:space="preserve"> </w:t>
      </w:r>
      <w:r w:rsidRPr="009A29BF">
        <w:rPr>
          <w:color w:val="auto"/>
          <w:u w:val="single"/>
        </w:rPr>
        <w:t>involves</w:t>
      </w:r>
      <w:r w:rsidRPr="009A29BF">
        <w:rPr>
          <w:color w:val="auto"/>
        </w:rPr>
        <w:t xml:space="preserve"> motion or rotation which is not rapid to effect changeable messages </w:t>
      </w:r>
      <w:r w:rsidRPr="009A29BF">
        <w:rPr>
          <w:strike/>
          <w:color w:val="auto"/>
        </w:rPr>
        <w:t xml:space="preserve">shall be </w:t>
      </w:r>
      <w:r w:rsidRPr="009A29BF">
        <w:rPr>
          <w:color w:val="auto"/>
          <w:u w:val="single"/>
        </w:rPr>
        <w:t>is</w:t>
      </w:r>
      <w:r w:rsidRPr="009A29BF">
        <w:rPr>
          <w:color w:val="auto"/>
        </w:rPr>
        <w:t xml:space="preserve"> permitted in accordance with legislative rules to be proposed by the Division of Highways of the Department of Transportation in accordance with </w:t>
      </w:r>
      <w:r w:rsidRPr="009A29BF">
        <w:rPr>
          <w:strike/>
          <w:color w:val="auto"/>
        </w:rPr>
        <w:t>the provisions of</w:t>
      </w:r>
      <w:r w:rsidRPr="009A29BF">
        <w:rPr>
          <w:color w:val="auto"/>
        </w:rPr>
        <w:t xml:space="preserve"> §29A-3-1 </w:t>
      </w:r>
      <w:r w:rsidRPr="009A29BF">
        <w:rPr>
          <w:i/>
          <w:iCs/>
          <w:color w:val="auto"/>
        </w:rPr>
        <w:t>et seq.</w:t>
      </w:r>
      <w:r w:rsidRPr="009A29BF">
        <w:rPr>
          <w:color w:val="auto"/>
        </w:rPr>
        <w:t xml:space="preserve"> of this code;</w:t>
      </w:r>
    </w:p>
    <w:p w14:paraId="545CFED2" w14:textId="77777777" w:rsidR="00005E30" w:rsidRPr="009A29BF" w:rsidRDefault="00005E30" w:rsidP="00005E30">
      <w:pPr>
        <w:pStyle w:val="SectionBody"/>
        <w:rPr>
          <w:color w:val="auto"/>
        </w:rPr>
      </w:pPr>
      <w:r w:rsidRPr="009A29BF">
        <w:rPr>
          <w:color w:val="auto"/>
        </w:rPr>
        <w:t>(2) No advertising display or device shall use the word "stop" or "danger" or present or imply the need or requirement of stopping or the existence of danger;</w:t>
      </w:r>
    </w:p>
    <w:p w14:paraId="0EA8B0EF" w14:textId="77777777" w:rsidR="00005E30" w:rsidRPr="009A29BF" w:rsidRDefault="00005E30" w:rsidP="00005E30">
      <w:pPr>
        <w:pStyle w:val="SectionBody"/>
        <w:rPr>
          <w:color w:val="auto"/>
        </w:rPr>
      </w:pPr>
      <w:r w:rsidRPr="009A29BF">
        <w:rPr>
          <w:color w:val="auto"/>
        </w:rPr>
        <w:t xml:space="preserve">(3) No advertising sign, display, or device </w:t>
      </w:r>
      <w:r w:rsidRPr="009A29BF">
        <w:rPr>
          <w:strike/>
          <w:color w:val="auto"/>
        </w:rPr>
        <w:t>shall</w:t>
      </w:r>
      <w:r w:rsidRPr="009A29BF">
        <w:rPr>
          <w:color w:val="auto"/>
        </w:rPr>
        <w:t xml:space="preserve"> </w:t>
      </w:r>
      <w:r w:rsidRPr="009A29BF">
        <w:rPr>
          <w:color w:val="auto"/>
          <w:u w:val="single"/>
        </w:rPr>
        <w:t>may</w:t>
      </w:r>
      <w:r w:rsidRPr="009A29BF">
        <w:rPr>
          <w:color w:val="auto"/>
        </w:rPr>
        <w:t xml:space="preserve"> be a copy or imitate a traffic sign or other official sign;</w:t>
      </w:r>
    </w:p>
    <w:p w14:paraId="789870DA" w14:textId="77777777" w:rsidR="00005E30" w:rsidRPr="009A29BF" w:rsidRDefault="00005E30" w:rsidP="00005E30">
      <w:pPr>
        <w:pStyle w:val="SectionBody"/>
        <w:rPr>
          <w:color w:val="auto"/>
        </w:rPr>
      </w:pPr>
      <w:r w:rsidRPr="009A29BF">
        <w:rPr>
          <w:color w:val="auto"/>
        </w:rPr>
        <w:t xml:space="preserve">(4) No advertising display or device </w:t>
      </w:r>
      <w:r w:rsidRPr="009A29BF">
        <w:rPr>
          <w:strike/>
          <w:color w:val="auto"/>
        </w:rPr>
        <w:t>shall</w:t>
      </w:r>
      <w:r w:rsidRPr="009A29BF">
        <w:rPr>
          <w:color w:val="auto"/>
        </w:rPr>
        <w:t xml:space="preserve"> </w:t>
      </w:r>
      <w:r w:rsidRPr="009A29BF">
        <w:rPr>
          <w:color w:val="auto"/>
          <w:u w:val="single"/>
        </w:rPr>
        <w:t>may</w:t>
      </w:r>
      <w:r w:rsidRPr="009A29BF">
        <w:rPr>
          <w:color w:val="auto"/>
        </w:rPr>
        <w:t xml:space="preserve"> attempt or purport to direct traffic;</w:t>
      </w:r>
    </w:p>
    <w:p w14:paraId="0B2E4599" w14:textId="77777777" w:rsidR="00005E30" w:rsidRPr="009A29BF" w:rsidRDefault="00005E30" w:rsidP="00005E30">
      <w:pPr>
        <w:pStyle w:val="SectionBody"/>
        <w:rPr>
          <w:color w:val="auto"/>
        </w:rPr>
      </w:pPr>
      <w:r w:rsidRPr="009A29BF">
        <w:rPr>
          <w:color w:val="auto"/>
        </w:rPr>
        <w:t xml:space="preserve">(5) No advertising sign </w:t>
      </w:r>
      <w:r w:rsidRPr="009A29BF">
        <w:rPr>
          <w:strike/>
          <w:color w:val="auto"/>
        </w:rPr>
        <w:t>shall</w:t>
      </w:r>
      <w:r w:rsidRPr="009A29BF">
        <w:rPr>
          <w:color w:val="auto"/>
        </w:rPr>
        <w:t xml:space="preserve"> </w:t>
      </w:r>
      <w:r w:rsidRPr="009A29BF">
        <w:rPr>
          <w:color w:val="auto"/>
          <w:u w:val="single"/>
        </w:rPr>
        <w:t>may</w:t>
      </w:r>
      <w:r w:rsidRPr="009A29BF">
        <w:rPr>
          <w:color w:val="auto"/>
        </w:rPr>
        <w:t xml:space="preserve"> contain lighting which is not shielded, and any lighting shall be of such low intensity as not to cause glare or impair the vision of the operator of </w:t>
      </w:r>
      <w:r w:rsidRPr="009A29BF">
        <w:rPr>
          <w:strike/>
          <w:color w:val="auto"/>
        </w:rPr>
        <w:t>any</w:t>
      </w:r>
      <w:r w:rsidRPr="009A29BF">
        <w:rPr>
          <w:color w:val="auto"/>
        </w:rPr>
        <w:t xml:space="preserve"> </w:t>
      </w:r>
      <w:r w:rsidRPr="009A29BF">
        <w:rPr>
          <w:color w:val="auto"/>
          <w:u w:val="single"/>
        </w:rPr>
        <w:t xml:space="preserve">a </w:t>
      </w:r>
      <w:r w:rsidRPr="009A29BF">
        <w:rPr>
          <w:color w:val="auto"/>
        </w:rPr>
        <w:t>motor vehicle;</w:t>
      </w:r>
    </w:p>
    <w:p w14:paraId="0930AF5D" w14:textId="77777777" w:rsidR="00005E30" w:rsidRPr="009A29BF" w:rsidRDefault="00005E30" w:rsidP="00005E30">
      <w:pPr>
        <w:pStyle w:val="SectionBody"/>
        <w:rPr>
          <w:color w:val="auto"/>
        </w:rPr>
      </w:pPr>
      <w:r w:rsidRPr="009A29BF">
        <w:rPr>
          <w:color w:val="auto"/>
        </w:rPr>
        <w:t xml:space="preserve">(6) No advertising display or device </w:t>
      </w:r>
      <w:r w:rsidRPr="009A29BF">
        <w:rPr>
          <w:strike/>
          <w:color w:val="auto"/>
        </w:rPr>
        <w:t>shall</w:t>
      </w:r>
      <w:r w:rsidRPr="009A29BF">
        <w:rPr>
          <w:color w:val="auto"/>
        </w:rPr>
        <w:t xml:space="preserve"> </w:t>
      </w:r>
      <w:r w:rsidRPr="009A29BF">
        <w:rPr>
          <w:color w:val="auto"/>
          <w:u w:val="single"/>
        </w:rPr>
        <w:t>may</w:t>
      </w:r>
      <w:r w:rsidRPr="009A29BF">
        <w:rPr>
          <w:color w:val="auto"/>
        </w:rPr>
        <w:t xml:space="preserve"> be illuminated by any rapid flashing, intermittent light or lights;</w:t>
      </w:r>
    </w:p>
    <w:p w14:paraId="2BC43FC7" w14:textId="4027CCA4" w:rsidR="00005E30" w:rsidRPr="009A29BF" w:rsidRDefault="00005E30" w:rsidP="00005E30">
      <w:pPr>
        <w:pStyle w:val="SectionBody"/>
        <w:rPr>
          <w:color w:val="auto"/>
        </w:rPr>
      </w:pPr>
      <w:r w:rsidRPr="009A29BF">
        <w:rPr>
          <w:color w:val="auto"/>
        </w:rPr>
        <w:t xml:space="preserve">(7) No advertising display or device </w:t>
      </w:r>
      <w:r w:rsidRPr="009A29BF">
        <w:rPr>
          <w:strike/>
          <w:color w:val="auto"/>
        </w:rPr>
        <w:t>shall</w:t>
      </w:r>
      <w:r w:rsidRPr="009A29BF">
        <w:rPr>
          <w:color w:val="auto"/>
        </w:rPr>
        <w:t xml:space="preserve"> </w:t>
      </w:r>
      <w:r w:rsidR="0052578E" w:rsidRPr="009A29BF">
        <w:rPr>
          <w:color w:val="auto"/>
          <w:u w:val="single"/>
        </w:rPr>
        <w:t>may</w:t>
      </w:r>
      <w:r w:rsidR="0052578E" w:rsidRPr="009A29BF">
        <w:rPr>
          <w:color w:val="auto"/>
        </w:rPr>
        <w:t xml:space="preserve"> </w:t>
      </w:r>
      <w:r w:rsidRPr="009A29BF">
        <w:rPr>
          <w:color w:val="auto"/>
        </w:rPr>
        <w:t>be painted, affixed, or attached to any natural feature;</w:t>
      </w:r>
    </w:p>
    <w:p w14:paraId="22CF8997" w14:textId="77777777" w:rsidR="00005E30" w:rsidRPr="009A29BF" w:rsidRDefault="00005E30" w:rsidP="00005E30">
      <w:pPr>
        <w:pStyle w:val="SectionBody"/>
        <w:rPr>
          <w:color w:val="auto"/>
          <w:u w:val="single"/>
        </w:rPr>
      </w:pPr>
      <w:r w:rsidRPr="009A29BF">
        <w:rPr>
          <w:color w:val="auto"/>
        </w:rPr>
        <w:t xml:space="preserve">(8) No advertising sign, display, or device </w:t>
      </w:r>
      <w:r w:rsidRPr="009A29BF">
        <w:rPr>
          <w:strike/>
          <w:color w:val="auto"/>
        </w:rPr>
        <w:t>shall</w:t>
      </w:r>
      <w:r w:rsidRPr="009A29BF">
        <w:rPr>
          <w:color w:val="auto"/>
        </w:rPr>
        <w:t xml:space="preserve"> </w:t>
      </w:r>
      <w:r w:rsidRPr="009A29BF">
        <w:rPr>
          <w:color w:val="auto"/>
          <w:u w:val="single"/>
        </w:rPr>
        <w:t>may</w:t>
      </w:r>
      <w:r w:rsidRPr="009A29BF">
        <w:rPr>
          <w:color w:val="auto"/>
        </w:rPr>
        <w:t xml:space="preserve"> hinder the clear, unobstructed view </w:t>
      </w:r>
      <w:r w:rsidRPr="009A29BF">
        <w:rPr>
          <w:color w:val="auto"/>
        </w:rPr>
        <w:lastRenderedPageBreak/>
        <w:t xml:space="preserve">of approaching or merging traffic or obscure from view any traffic sign or other official sign; </w:t>
      </w:r>
      <w:r w:rsidRPr="009A29BF">
        <w:rPr>
          <w:color w:val="auto"/>
          <w:u w:val="single"/>
        </w:rPr>
        <w:t>and</w:t>
      </w:r>
    </w:p>
    <w:p w14:paraId="0EDE2699" w14:textId="77777777" w:rsidR="00005E30" w:rsidRPr="009A29BF" w:rsidRDefault="00005E30" w:rsidP="00005E30">
      <w:pPr>
        <w:pStyle w:val="SectionBody"/>
        <w:rPr>
          <w:color w:val="auto"/>
        </w:rPr>
      </w:pPr>
      <w:r w:rsidRPr="009A29BF">
        <w:rPr>
          <w:color w:val="auto"/>
        </w:rPr>
        <w:t xml:space="preserve">(9) No advertising sign, display, or device </w:t>
      </w:r>
      <w:r w:rsidRPr="009A29BF">
        <w:rPr>
          <w:strike/>
          <w:color w:val="auto"/>
        </w:rPr>
        <w:t>shall be so located as to obscure</w:t>
      </w:r>
      <w:r w:rsidRPr="009A29BF">
        <w:rPr>
          <w:color w:val="auto"/>
        </w:rPr>
        <w:t xml:space="preserve"> </w:t>
      </w:r>
      <w:r w:rsidRPr="009A29BF">
        <w:rPr>
          <w:color w:val="auto"/>
          <w:u w:val="single"/>
        </w:rPr>
        <w:t>may be located where it obscures</w:t>
      </w:r>
      <w:r w:rsidRPr="009A29BF">
        <w:rPr>
          <w:color w:val="auto"/>
        </w:rPr>
        <w:t xml:space="preserve"> the view of any connecting road or intersection.</w:t>
      </w:r>
    </w:p>
    <w:p w14:paraId="7B7B6CA8" w14:textId="77777777" w:rsidR="00005E30" w:rsidRPr="009A29BF" w:rsidRDefault="00005E30" w:rsidP="00005E30">
      <w:pPr>
        <w:pStyle w:val="SectionBody"/>
        <w:rPr>
          <w:strike/>
          <w:color w:val="auto"/>
        </w:rPr>
      </w:pPr>
      <w:r w:rsidRPr="009A29BF">
        <w:rPr>
          <w:strike/>
          <w:color w:val="auto"/>
        </w:rPr>
        <w:t>(10) No advertising sign, display or device shall be erected, outside of any municipality, within five hundred feet of any church, school, cemetery, public park, public reservation, public playground or state or national forest except markers for underground utility facilities;</w:t>
      </w:r>
    </w:p>
    <w:p w14:paraId="49046842" w14:textId="77777777" w:rsidR="00005E30" w:rsidRPr="009A29BF" w:rsidRDefault="00005E30" w:rsidP="00005E30">
      <w:pPr>
        <w:pStyle w:val="SectionBody"/>
        <w:rPr>
          <w:strike/>
          <w:color w:val="auto"/>
        </w:rPr>
      </w:pPr>
      <w:r w:rsidRPr="009A29BF">
        <w:rPr>
          <w:strike/>
          <w:color w:val="auto"/>
        </w:rPr>
        <w:t>(11) No advertising sign, the permit for which has been applied for subsequent to December 31, 2003, that is composed of stacked sign faces, one on top of the other, on the same structure, facing the same direction, each having more than three hundred square feet is permitted;</w:t>
      </w:r>
    </w:p>
    <w:p w14:paraId="4920964D" w14:textId="77777777" w:rsidR="00005E30" w:rsidRPr="009A29BF" w:rsidRDefault="00005E30" w:rsidP="00005E30">
      <w:pPr>
        <w:pStyle w:val="SectionBody"/>
        <w:rPr>
          <w:strike/>
          <w:color w:val="auto"/>
        </w:rPr>
      </w:pPr>
      <w:r w:rsidRPr="009A29BF">
        <w:rPr>
          <w:strike/>
          <w:color w:val="auto"/>
        </w:rPr>
        <w:t>(12) No advertising device which is composed of separate sign faces in a side by side formation, on the same structure, facing the same direction, each having an area of more than three hundred square feet is permitted;</w:t>
      </w:r>
    </w:p>
    <w:p w14:paraId="0232D826" w14:textId="77777777" w:rsidR="00005E30" w:rsidRPr="009A29BF" w:rsidRDefault="00005E30" w:rsidP="00005E30">
      <w:pPr>
        <w:pStyle w:val="SectionBody"/>
        <w:rPr>
          <w:strike/>
          <w:color w:val="auto"/>
        </w:rPr>
      </w:pPr>
      <w:r w:rsidRPr="009A29BF">
        <w:rPr>
          <w:strike/>
          <w:color w:val="auto"/>
        </w:rPr>
        <w:t>(13) No advertising device, the permit for which has been applied for subsequent to December 31, 2003, which contains a sign facing a single direction may have an area greater than six hundred seventy-two square feet</w:t>
      </w:r>
      <w:r w:rsidRPr="009A29BF">
        <w:rPr>
          <w:i/>
          <w:iCs/>
          <w:strike/>
          <w:color w:val="auto"/>
        </w:rPr>
        <w:t>: Provided,</w:t>
      </w:r>
      <w:r w:rsidRPr="009A29BF">
        <w:rPr>
          <w:strike/>
          <w:color w:val="auto"/>
        </w:rPr>
        <w:t xml:space="preserve"> That cutouts and extensions which expand the area may be allowed to the extent the area is expanded by no more than thirty percent of its original permitted configuration;</w:t>
      </w:r>
    </w:p>
    <w:p w14:paraId="53217FB7" w14:textId="39813776" w:rsidR="008736AA" w:rsidRPr="009A29BF" w:rsidRDefault="00005E30" w:rsidP="00005E30">
      <w:pPr>
        <w:pStyle w:val="SectionBody"/>
        <w:rPr>
          <w:color w:val="auto"/>
        </w:rPr>
      </w:pPr>
      <w:r w:rsidRPr="009A29BF">
        <w:rPr>
          <w:strike/>
          <w:color w:val="auto"/>
        </w:rPr>
        <w:t>(14) No more than one sign structure is permitted at a location</w:t>
      </w:r>
    </w:p>
    <w:p w14:paraId="472D64C0" w14:textId="77777777" w:rsidR="00C33014" w:rsidRPr="009A29BF" w:rsidRDefault="00C33014" w:rsidP="00CC1F3B">
      <w:pPr>
        <w:pStyle w:val="Note"/>
        <w:rPr>
          <w:color w:val="auto"/>
        </w:rPr>
      </w:pPr>
    </w:p>
    <w:p w14:paraId="337EF3D1" w14:textId="63893707" w:rsidR="006865E9" w:rsidRPr="009A29BF" w:rsidRDefault="00CF1DCA" w:rsidP="00CC1F3B">
      <w:pPr>
        <w:pStyle w:val="Note"/>
        <w:rPr>
          <w:color w:val="auto"/>
        </w:rPr>
      </w:pPr>
      <w:r w:rsidRPr="009A29BF">
        <w:rPr>
          <w:color w:val="auto"/>
        </w:rPr>
        <w:t>NOTE: The</w:t>
      </w:r>
      <w:r w:rsidR="006865E9" w:rsidRPr="009A29BF">
        <w:rPr>
          <w:color w:val="auto"/>
        </w:rPr>
        <w:t xml:space="preserve"> purpose of this bill is to </w:t>
      </w:r>
      <w:r w:rsidR="00005E30" w:rsidRPr="009A29BF">
        <w:rPr>
          <w:color w:val="auto"/>
        </w:rPr>
        <w:t>eliminate specific statutory restrictions on outdoor advertisement.</w:t>
      </w:r>
    </w:p>
    <w:p w14:paraId="285C5924" w14:textId="77777777" w:rsidR="006865E9" w:rsidRPr="009A29BF" w:rsidRDefault="00AE48A0" w:rsidP="00CC1F3B">
      <w:pPr>
        <w:pStyle w:val="Note"/>
        <w:rPr>
          <w:color w:val="auto"/>
        </w:rPr>
      </w:pPr>
      <w:r w:rsidRPr="009A29BF">
        <w:rPr>
          <w:color w:val="auto"/>
        </w:rPr>
        <w:t>Strike-throughs indicate language that would be stricken from a heading or the present law and underscoring indicates new language that would be added.</w:t>
      </w:r>
    </w:p>
    <w:sectPr w:rsidR="006865E9" w:rsidRPr="009A29B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2C59" w14:textId="77777777" w:rsidR="000F4C19" w:rsidRPr="00B844FE" w:rsidRDefault="000F4C19" w:rsidP="00B844FE">
      <w:r>
        <w:separator/>
      </w:r>
    </w:p>
  </w:endnote>
  <w:endnote w:type="continuationSeparator" w:id="0">
    <w:p w14:paraId="369FE727" w14:textId="77777777" w:rsidR="000F4C19" w:rsidRPr="00B844FE" w:rsidRDefault="000F4C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AB997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2B4D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7CDC2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76F1" w14:textId="77777777" w:rsidR="00DB5C9F" w:rsidRDefault="00DB5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871A" w14:textId="77777777" w:rsidR="000F4C19" w:rsidRPr="00B844FE" w:rsidRDefault="000F4C19" w:rsidP="00B844FE">
      <w:r>
        <w:separator/>
      </w:r>
    </w:p>
  </w:footnote>
  <w:footnote w:type="continuationSeparator" w:id="0">
    <w:p w14:paraId="393D7428" w14:textId="77777777" w:rsidR="000F4C19" w:rsidRPr="00B844FE" w:rsidRDefault="000F4C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53F2" w14:textId="77777777" w:rsidR="002A0269" w:rsidRPr="00B844FE" w:rsidRDefault="0051042D">
    <w:pPr>
      <w:pStyle w:val="Header"/>
    </w:pPr>
    <w:sdt>
      <w:sdtPr>
        <w:id w:val="-684364211"/>
        <w:placeholder>
          <w:docPart w:val="DE1570C11DFA4FA5B558CD2C2D8E45B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E1570C11DFA4FA5B558CD2C2D8E45B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78F9" w14:textId="5215E63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32BC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32BCB">
          <w:rPr>
            <w:sz w:val="22"/>
            <w:szCs w:val="22"/>
          </w:rPr>
          <w:t>202</w:t>
        </w:r>
        <w:r w:rsidR="00DB5C9F">
          <w:rPr>
            <w:sz w:val="22"/>
            <w:szCs w:val="22"/>
          </w:rPr>
          <w:t>5R1134</w:t>
        </w:r>
      </w:sdtContent>
    </w:sdt>
  </w:p>
  <w:p w14:paraId="3031BEE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7C4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0914483">
    <w:abstractNumId w:val="0"/>
  </w:num>
  <w:num w:numId="2" w16cid:durableId="159085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19"/>
    <w:rsid w:val="0000526A"/>
    <w:rsid w:val="00005E30"/>
    <w:rsid w:val="000573A9"/>
    <w:rsid w:val="00085D22"/>
    <w:rsid w:val="00093AB0"/>
    <w:rsid w:val="000C5C77"/>
    <w:rsid w:val="000E3912"/>
    <w:rsid w:val="000F4C19"/>
    <w:rsid w:val="0010070F"/>
    <w:rsid w:val="0015112E"/>
    <w:rsid w:val="001552E7"/>
    <w:rsid w:val="001566B4"/>
    <w:rsid w:val="00164C60"/>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D504F"/>
    <w:rsid w:val="00400B5C"/>
    <w:rsid w:val="004368E0"/>
    <w:rsid w:val="004C13DD"/>
    <w:rsid w:val="004D3ABE"/>
    <w:rsid w:val="004E3441"/>
    <w:rsid w:val="00500579"/>
    <w:rsid w:val="0051042D"/>
    <w:rsid w:val="0052578E"/>
    <w:rsid w:val="005A5366"/>
    <w:rsid w:val="006070BD"/>
    <w:rsid w:val="006369EB"/>
    <w:rsid w:val="00637E73"/>
    <w:rsid w:val="006865E9"/>
    <w:rsid w:val="00686E9A"/>
    <w:rsid w:val="00691F3E"/>
    <w:rsid w:val="00694BFB"/>
    <w:rsid w:val="006A106B"/>
    <w:rsid w:val="006C523D"/>
    <w:rsid w:val="006D4036"/>
    <w:rsid w:val="007A5259"/>
    <w:rsid w:val="007A7081"/>
    <w:rsid w:val="007F1CF5"/>
    <w:rsid w:val="00832BCB"/>
    <w:rsid w:val="00834EDE"/>
    <w:rsid w:val="008736AA"/>
    <w:rsid w:val="008D275D"/>
    <w:rsid w:val="00980327"/>
    <w:rsid w:val="00986478"/>
    <w:rsid w:val="00995DA4"/>
    <w:rsid w:val="009A29BF"/>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0BAA"/>
    <w:rsid w:val="00C33014"/>
    <w:rsid w:val="00C33434"/>
    <w:rsid w:val="00C34869"/>
    <w:rsid w:val="00C42EB6"/>
    <w:rsid w:val="00C85096"/>
    <w:rsid w:val="00CB20EF"/>
    <w:rsid w:val="00CC1F3B"/>
    <w:rsid w:val="00CD12CB"/>
    <w:rsid w:val="00CD36CF"/>
    <w:rsid w:val="00CF1DCA"/>
    <w:rsid w:val="00D579FC"/>
    <w:rsid w:val="00D81C16"/>
    <w:rsid w:val="00DB5C9F"/>
    <w:rsid w:val="00DE526B"/>
    <w:rsid w:val="00DF199D"/>
    <w:rsid w:val="00E01542"/>
    <w:rsid w:val="00E365F1"/>
    <w:rsid w:val="00E62F48"/>
    <w:rsid w:val="00E831B3"/>
    <w:rsid w:val="00E95FBC"/>
    <w:rsid w:val="00EB5401"/>
    <w:rsid w:val="00EC5E63"/>
    <w:rsid w:val="00EE70CB"/>
    <w:rsid w:val="00F41CA2"/>
    <w:rsid w:val="00F443C0"/>
    <w:rsid w:val="00F62EFB"/>
    <w:rsid w:val="00F939A4"/>
    <w:rsid w:val="00F9648F"/>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7EDFB"/>
  <w15:chartTrackingRefBased/>
  <w15:docId w15:val="{65CC0FB7-7C99-4214-BFB4-0420F8ED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05E30"/>
    <w:rPr>
      <w:rFonts w:eastAsia="Calibri"/>
      <w:b/>
      <w:caps/>
      <w:color w:val="000000"/>
      <w:sz w:val="24"/>
    </w:rPr>
  </w:style>
  <w:style w:type="character" w:customStyle="1" w:styleId="SectionBodyChar">
    <w:name w:val="Section Body Char"/>
    <w:link w:val="SectionBody"/>
    <w:rsid w:val="00005E30"/>
    <w:rPr>
      <w:rFonts w:eastAsia="Calibri"/>
      <w:color w:val="000000"/>
    </w:rPr>
  </w:style>
  <w:style w:type="character" w:customStyle="1" w:styleId="SectionHeadingChar">
    <w:name w:val="Section Heading Char"/>
    <w:link w:val="SectionHeading"/>
    <w:rsid w:val="00005E3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727DD2FA2A47DA94E9D86EEB16AF58"/>
        <w:category>
          <w:name w:val="General"/>
          <w:gallery w:val="placeholder"/>
        </w:category>
        <w:types>
          <w:type w:val="bbPlcHdr"/>
        </w:types>
        <w:behaviors>
          <w:behavior w:val="content"/>
        </w:behaviors>
        <w:guid w:val="{6BFAEE38-2BC3-4E1A-A76E-54936CA982AD}"/>
      </w:docPartPr>
      <w:docPartBody>
        <w:p w:rsidR="00C17439" w:rsidRDefault="00C17439">
          <w:pPr>
            <w:pStyle w:val="3E727DD2FA2A47DA94E9D86EEB16AF58"/>
          </w:pPr>
          <w:r w:rsidRPr="00B844FE">
            <w:t>Prefix Text</w:t>
          </w:r>
        </w:p>
      </w:docPartBody>
    </w:docPart>
    <w:docPart>
      <w:docPartPr>
        <w:name w:val="DE1570C11DFA4FA5B558CD2C2D8E45B8"/>
        <w:category>
          <w:name w:val="General"/>
          <w:gallery w:val="placeholder"/>
        </w:category>
        <w:types>
          <w:type w:val="bbPlcHdr"/>
        </w:types>
        <w:behaviors>
          <w:behavior w:val="content"/>
        </w:behaviors>
        <w:guid w:val="{99AD3E9E-6EA8-4750-8E10-7EDA4AB253E0}"/>
      </w:docPartPr>
      <w:docPartBody>
        <w:p w:rsidR="00C17439" w:rsidRDefault="00C17439">
          <w:pPr>
            <w:pStyle w:val="DE1570C11DFA4FA5B558CD2C2D8E45B8"/>
          </w:pPr>
          <w:r w:rsidRPr="00B844FE">
            <w:t>[Type here]</w:t>
          </w:r>
        </w:p>
      </w:docPartBody>
    </w:docPart>
    <w:docPart>
      <w:docPartPr>
        <w:name w:val="2161BC84CF114633988E02CA88F3AFAE"/>
        <w:category>
          <w:name w:val="General"/>
          <w:gallery w:val="placeholder"/>
        </w:category>
        <w:types>
          <w:type w:val="bbPlcHdr"/>
        </w:types>
        <w:behaviors>
          <w:behavior w:val="content"/>
        </w:behaviors>
        <w:guid w:val="{7EA50442-768A-4AD3-A3B8-C100A84EB18E}"/>
      </w:docPartPr>
      <w:docPartBody>
        <w:p w:rsidR="00C17439" w:rsidRDefault="00C17439">
          <w:pPr>
            <w:pStyle w:val="2161BC84CF114633988E02CA88F3AFAE"/>
          </w:pPr>
          <w:r w:rsidRPr="00B844FE">
            <w:t>Number</w:t>
          </w:r>
        </w:p>
      </w:docPartBody>
    </w:docPart>
    <w:docPart>
      <w:docPartPr>
        <w:name w:val="3B12C494DFBE454282486D286CF599F0"/>
        <w:category>
          <w:name w:val="General"/>
          <w:gallery w:val="placeholder"/>
        </w:category>
        <w:types>
          <w:type w:val="bbPlcHdr"/>
        </w:types>
        <w:behaviors>
          <w:behavior w:val="content"/>
        </w:behaviors>
        <w:guid w:val="{D22C6134-5653-43F9-8FB1-AB2CF9E304B9}"/>
      </w:docPartPr>
      <w:docPartBody>
        <w:p w:rsidR="00C17439" w:rsidRDefault="00C17439">
          <w:pPr>
            <w:pStyle w:val="3B12C494DFBE454282486D286CF599F0"/>
          </w:pPr>
          <w:r w:rsidRPr="00B844FE">
            <w:t>Enter Sponsors Here</w:t>
          </w:r>
        </w:p>
      </w:docPartBody>
    </w:docPart>
    <w:docPart>
      <w:docPartPr>
        <w:name w:val="63721CEDFAC2410D86D2F7477EF410A8"/>
        <w:category>
          <w:name w:val="General"/>
          <w:gallery w:val="placeholder"/>
        </w:category>
        <w:types>
          <w:type w:val="bbPlcHdr"/>
        </w:types>
        <w:behaviors>
          <w:behavior w:val="content"/>
        </w:behaviors>
        <w:guid w:val="{2A26FB5E-9D3A-4E73-861C-31E4BB108603}"/>
      </w:docPartPr>
      <w:docPartBody>
        <w:p w:rsidR="00C17439" w:rsidRDefault="00C17439">
          <w:pPr>
            <w:pStyle w:val="63721CEDFAC2410D86D2F7477EF410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39"/>
    <w:rsid w:val="006070BD"/>
    <w:rsid w:val="00C10BAA"/>
    <w:rsid w:val="00C1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727DD2FA2A47DA94E9D86EEB16AF58">
    <w:name w:val="3E727DD2FA2A47DA94E9D86EEB16AF58"/>
  </w:style>
  <w:style w:type="paragraph" w:customStyle="1" w:styleId="DE1570C11DFA4FA5B558CD2C2D8E45B8">
    <w:name w:val="DE1570C11DFA4FA5B558CD2C2D8E45B8"/>
  </w:style>
  <w:style w:type="paragraph" w:customStyle="1" w:styleId="2161BC84CF114633988E02CA88F3AFAE">
    <w:name w:val="2161BC84CF114633988E02CA88F3AFAE"/>
  </w:style>
  <w:style w:type="paragraph" w:customStyle="1" w:styleId="3B12C494DFBE454282486D286CF599F0">
    <w:name w:val="3B12C494DFBE454282486D286CF599F0"/>
  </w:style>
  <w:style w:type="character" w:styleId="PlaceholderText">
    <w:name w:val="Placeholder Text"/>
    <w:basedOn w:val="DefaultParagraphFont"/>
    <w:uiPriority w:val="99"/>
    <w:semiHidden/>
    <w:rPr>
      <w:color w:val="808080"/>
    </w:rPr>
  </w:style>
  <w:style w:type="paragraph" w:customStyle="1" w:styleId="63721CEDFAC2410D86D2F7477EF410A8">
    <w:name w:val="63721CEDFAC2410D86D2F7477EF41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2025-02-19T20:52:00Z</dcterms:created>
  <dcterms:modified xsi:type="dcterms:W3CDTF">2025-02-19T20:52:00Z</dcterms:modified>
</cp:coreProperties>
</file>